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EA" w:rsidRPr="004220D0" w:rsidRDefault="009600EA" w:rsidP="004A1FE4">
      <w:pPr>
        <w:jc w:val="center"/>
        <w:rPr>
          <w:b/>
          <w:sz w:val="32"/>
          <w:szCs w:val="32"/>
        </w:rPr>
      </w:pPr>
      <w:r w:rsidRPr="004220D0">
        <w:rPr>
          <w:b/>
          <w:sz w:val="32"/>
          <w:szCs w:val="32"/>
        </w:rPr>
        <w:t xml:space="preserve">Purchase Specifications for a </w:t>
      </w:r>
      <w:r w:rsidR="001B4B80" w:rsidRPr="004220D0">
        <w:rPr>
          <w:b/>
          <w:sz w:val="32"/>
          <w:szCs w:val="32"/>
        </w:rPr>
        <w:br/>
      </w:r>
      <w:r w:rsidR="006559C8" w:rsidRPr="004220D0">
        <w:rPr>
          <w:b/>
          <w:sz w:val="32"/>
          <w:szCs w:val="32"/>
        </w:rPr>
        <w:t>5-23</w:t>
      </w:r>
      <w:r w:rsidR="004E5A20" w:rsidRPr="004220D0">
        <w:rPr>
          <w:b/>
          <w:sz w:val="32"/>
          <w:szCs w:val="32"/>
        </w:rPr>
        <w:t>NM</w:t>
      </w:r>
      <w:r w:rsidR="006559C8" w:rsidRPr="004220D0">
        <w:rPr>
          <w:b/>
          <w:sz w:val="32"/>
          <w:szCs w:val="32"/>
        </w:rPr>
        <w:t>+</w:t>
      </w:r>
      <w:r w:rsidR="00084082" w:rsidRPr="004220D0">
        <w:rPr>
          <w:b/>
          <w:sz w:val="32"/>
          <w:szCs w:val="32"/>
        </w:rPr>
        <w:t xml:space="preserve"> LED High Intensity Range Light</w:t>
      </w:r>
    </w:p>
    <w:p w:rsidR="009600EA" w:rsidRPr="004220D0" w:rsidRDefault="009600EA" w:rsidP="004A1FE4">
      <w:pPr>
        <w:rPr>
          <w:b/>
        </w:rPr>
      </w:pPr>
      <w:r w:rsidRPr="004220D0">
        <w:rPr>
          <w:b/>
        </w:rPr>
        <w:t>Overview</w:t>
      </w:r>
    </w:p>
    <w:p w:rsidR="009600EA" w:rsidRPr="004220D0" w:rsidRDefault="009600EA" w:rsidP="004A1FE4">
      <w:r w:rsidRPr="004220D0">
        <w:t xml:space="preserve">This specification is </w:t>
      </w:r>
      <w:r w:rsidR="00526E89" w:rsidRPr="004220D0">
        <w:t xml:space="preserve">for a </w:t>
      </w:r>
      <w:r w:rsidR="006559C8" w:rsidRPr="004220D0">
        <w:t>5-23</w:t>
      </w:r>
      <w:r w:rsidR="004E5A20" w:rsidRPr="004220D0">
        <w:t>NM</w:t>
      </w:r>
      <w:r w:rsidR="006559C8" w:rsidRPr="004220D0">
        <w:t>+</w:t>
      </w:r>
      <w:r w:rsidR="000A30CD" w:rsidRPr="004220D0">
        <w:t xml:space="preserve"> </w:t>
      </w:r>
      <w:r w:rsidR="006559C8" w:rsidRPr="004220D0">
        <w:t>LED High Intensity range light</w:t>
      </w:r>
    </w:p>
    <w:p w:rsidR="00F523AB" w:rsidRPr="004220D0" w:rsidRDefault="00F523AB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 PC or IR programmer for setup, diagnostic and testing.</w:t>
      </w:r>
    </w:p>
    <w:p w:rsidR="009600EA" w:rsidRPr="004220D0" w:rsidRDefault="00DF725F" w:rsidP="004A1FE4">
      <w:r w:rsidRPr="004220D0">
        <w:t>The manufacturer will be able to provide the option of a solar powered assembly hou</w:t>
      </w:r>
      <w:r w:rsidR="00537824" w:rsidRPr="004220D0">
        <w:t>sed in a weatherproof enclosure</w:t>
      </w:r>
      <w:r w:rsidRPr="004220D0">
        <w:t xml:space="preserve"> including solar array</w:t>
      </w:r>
      <w:r w:rsidR="00C33C26" w:rsidRPr="004220D0">
        <w:t xml:space="preserve"> and </w:t>
      </w:r>
      <w:r w:rsidRPr="004220D0">
        <w:t>sealed battery</w:t>
      </w:r>
      <w:r w:rsidR="00003158" w:rsidRPr="004220D0">
        <w:t>.</w:t>
      </w:r>
    </w:p>
    <w:p w:rsidR="009600EA" w:rsidRPr="004220D0" w:rsidRDefault="009600EA" w:rsidP="004A1FE4">
      <w:pPr>
        <w:rPr>
          <w:b/>
        </w:rPr>
      </w:pPr>
      <w:r w:rsidRPr="004220D0">
        <w:rPr>
          <w:b/>
        </w:rPr>
        <w:t>1.0 Light Characteristics</w:t>
      </w:r>
    </w:p>
    <w:p w:rsidR="009600EA" w:rsidRPr="004220D0" w:rsidRDefault="00EB4A62" w:rsidP="004A1FE4">
      <w:r w:rsidRPr="004220D0">
        <w:t>The range light</w:t>
      </w:r>
      <w:r w:rsidR="004E5A20" w:rsidRPr="004220D0">
        <w:t>’s light source will be high efficiency LEDs.</w:t>
      </w:r>
    </w:p>
    <w:p w:rsidR="009600EA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output shall be available in red</w:t>
      </w:r>
      <w:r w:rsidR="000806B2" w:rsidRPr="004220D0">
        <w:t xml:space="preserve">, </w:t>
      </w:r>
      <w:r w:rsidR="00413A77" w:rsidRPr="004220D0">
        <w:t>g</w:t>
      </w:r>
      <w:r w:rsidR="004E5A20" w:rsidRPr="004220D0">
        <w:t>reen, white</w:t>
      </w:r>
      <w:r w:rsidRPr="004220D0">
        <w:t>.</w:t>
      </w:r>
    </w:p>
    <w:p w:rsidR="00D55143" w:rsidRPr="004220D0" w:rsidRDefault="00FA5906" w:rsidP="00FA5906">
      <w:pPr>
        <w:spacing w:after="0"/>
      </w:pPr>
      <w:r w:rsidRPr="004220D0">
        <w:t xml:space="preserve">The </w:t>
      </w:r>
      <w:r w:rsidR="00EB4A62" w:rsidRPr="004220D0">
        <w:t>range light</w:t>
      </w:r>
      <w:r w:rsidRPr="004220D0">
        <w:t xml:space="preserve"> shall have a</w:t>
      </w:r>
      <w:r w:rsidR="000A30CD" w:rsidRPr="004220D0">
        <w:t xml:space="preserve"> maximum</w:t>
      </w:r>
      <w:r w:rsidRPr="004220D0">
        <w:t xml:space="preserve"> </w:t>
      </w:r>
      <w:r w:rsidR="004E5A20" w:rsidRPr="004220D0">
        <w:t>luminous</w:t>
      </w:r>
      <w:r w:rsidR="000A30CD" w:rsidRPr="004220D0">
        <w:t xml:space="preserve"> intensity</w:t>
      </w:r>
      <w:r w:rsidRPr="004220D0">
        <w:t xml:space="preserve"> </w:t>
      </w:r>
      <w:r w:rsidR="00D55143" w:rsidRPr="004220D0">
        <w:t xml:space="preserve">(dependent on model) </w:t>
      </w:r>
      <w:r w:rsidRPr="004220D0">
        <w:t>of</w:t>
      </w:r>
      <w:r w:rsidR="00F47473" w:rsidRPr="004220D0">
        <w:t xml:space="preserve"> up to</w:t>
      </w:r>
      <w:r w:rsidR="00D55143" w:rsidRPr="004220D0">
        <w:t>:</w:t>
      </w:r>
      <w:r w:rsidRPr="004220D0">
        <w:t xml:space="preserve"> </w:t>
      </w:r>
      <w:r w:rsidRPr="004220D0">
        <w:tab/>
      </w:r>
    </w:p>
    <w:p w:rsidR="00FA5906" w:rsidRPr="004220D0" w:rsidRDefault="00FA5906" w:rsidP="00D55143">
      <w:pPr>
        <w:spacing w:after="0"/>
        <w:ind w:firstLine="720"/>
      </w:pPr>
      <w:r w:rsidRPr="004220D0">
        <w:t xml:space="preserve">- Red </w:t>
      </w:r>
      <w:r w:rsidR="00EB4A62" w:rsidRPr="004220D0">
        <w:t>range light</w:t>
      </w:r>
      <w:r w:rsidRPr="004220D0">
        <w:t xml:space="preserve"> output</w:t>
      </w:r>
      <w:r w:rsidR="000A30CD" w:rsidRPr="004220D0">
        <w:t xml:space="preserve"> </w:t>
      </w:r>
      <w:r w:rsidR="006559C8" w:rsidRPr="004220D0">
        <w:t>170,000</w:t>
      </w:r>
      <w:r w:rsidRPr="004220D0">
        <w:t>cd</w:t>
      </w:r>
    </w:p>
    <w:p w:rsidR="00FA5906" w:rsidRPr="004220D0" w:rsidRDefault="00FA5906" w:rsidP="00D55143">
      <w:pPr>
        <w:spacing w:after="0"/>
        <w:ind w:firstLine="720"/>
      </w:pPr>
      <w:r w:rsidRPr="004220D0">
        <w:t xml:space="preserve">- Green </w:t>
      </w:r>
      <w:r w:rsidR="00EB4A62" w:rsidRPr="004220D0">
        <w:t>range light</w:t>
      </w:r>
      <w:r w:rsidRPr="004220D0">
        <w:t xml:space="preserve"> output </w:t>
      </w:r>
      <w:r w:rsidR="006559C8" w:rsidRPr="004220D0">
        <w:t>150,000</w:t>
      </w:r>
      <w:r w:rsidRPr="004220D0">
        <w:t>cd</w:t>
      </w:r>
    </w:p>
    <w:p w:rsidR="00FA5906" w:rsidRPr="004220D0" w:rsidRDefault="00FA5906" w:rsidP="00D55143">
      <w:pPr>
        <w:spacing w:after="0"/>
        <w:ind w:firstLine="720"/>
      </w:pPr>
      <w:r w:rsidRPr="004220D0">
        <w:t xml:space="preserve">- White </w:t>
      </w:r>
      <w:r w:rsidR="00EB4A62" w:rsidRPr="004220D0">
        <w:t>range light</w:t>
      </w:r>
      <w:r w:rsidRPr="004220D0">
        <w:t xml:space="preserve"> output </w:t>
      </w:r>
      <w:r w:rsidR="006559C8" w:rsidRPr="004220D0">
        <w:t>424,000</w:t>
      </w:r>
      <w:r w:rsidRPr="004220D0">
        <w:t>cd</w:t>
      </w:r>
    </w:p>
    <w:p w:rsidR="006559C8" w:rsidRPr="004220D0" w:rsidRDefault="006559C8" w:rsidP="00D55143">
      <w:pPr>
        <w:spacing w:after="0"/>
        <w:ind w:firstLine="720"/>
      </w:pPr>
    </w:p>
    <w:p w:rsidR="0063374B" w:rsidRPr="004220D0" w:rsidRDefault="0063374B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 </w:t>
      </w:r>
      <w:r w:rsidR="00975790">
        <w:t xml:space="preserve">daytime </w:t>
      </w:r>
      <w:r w:rsidRPr="004220D0">
        <w:t xml:space="preserve">visible range of </w:t>
      </w:r>
      <w:r w:rsidR="00EB4A62" w:rsidRPr="004220D0">
        <w:t>5</w:t>
      </w:r>
      <w:r w:rsidR="00153CD5" w:rsidRPr="004220D0">
        <w:t>NM</w:t>
      </w:r>
      <w:r w:rsidR="00975790">
        <w:t>+ and night tim</w:t>
      </w:r>
      <w:bookmarkStart w:id="0" w:name="_GoBack"/>
      <w:bookmarkEnd w:id="0"/>
      <w:r w:rsidR="00975790">
        <w:t>e visible range of 23NM+</w:t>
      </w:r>
      <w:r w:rsidRPr="004220D0">
        <w:t>.</w:t>
      </w:r>
    </w:p>
    <w:p w:rsidR="009600EA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 horizontal output </w:t>
      </w:r>
      <w:r w:rsidR="00BB5A06" w:rsidRPr="004220D0">
        <w:t xml:space="preserve">of </w:t>
      </w:r>
      <w:r w:rsidR="00EB4A62" w:rsidRPr="004220D0">
        <w:t>3</w:t>
      </w:r>
      <w:r w:rsidR="00BB5A06" w:rsidRPr="004220D0">
        <w:t xml:space="preserve"> degrees</w:t>
      </w:r>
      <w:r w:rsidR="00A8690B" w:rsidRPr="004220D0">
        <w:t>.</w:t>
      </w:r>
    </w:p>
    <w:p w:rsidR="009600EA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 vertical divergence</w:t>
      </w:r>
      <w:r w:rsidR="00594B0A" w:rsidRPr="004220D0">
        <w:t xml:space="preserve"> </w:t>
      </w:r>
      <w:r w:rsidR="008544C1" w:rsidRPr="004220D0">
        <w:t xml:space="preserve">of </w:t>
      </w:r>
      <w:r w:rsidR="00EB4A62" w:rsidRPr="004220D0">
        <w:t>3</w:t>
      </w:r>
      <w:r w:rsidR="00153CD5" w:rsidRPr="004220D0">
        <w:t xml:space="preserve"> degrees</w:t>
      </w:r>
      <w:r w:rsidR="00EB4A62" w:rsidRPr="004220D0">
        <w:t xml:space="preserve"> as standard</w:t>
      </w:r>
      <w:r w:rsidR="00153CD5" w:rsidRPr="004220D0">
        <w:t>.</w:t>
      </w:r>
    </w:p>
    <w:p w:rsidR="00A8690B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</w:t>
      </w:r>
      <w:r w:rsidR="008544C1" w:rsidRPr="004220D0">
        <w:t xml:space="preserve">up to </w:t>
      </w:r>
      <w:r w:rsidR="00153CD5" w:rsidRPr="004220D0">
        <w:t>310 user-adjustable flash characters</w:t>
      </w:r>
      <w:r w:rsidR="00187103" w:rsidRPr="004220D0">
        <w:t xml:space="preserve"> including 256</w:t>
      </w:r>
      <w:r w:rsidR="008544C1" w:rsidRPr="004220D0">
        <w:t xml:space="preserve"> IALA recommended</w:t>
      </w:r>
      <w:r w:rsidR="00BB5A06" w:rsidRPr="004220D0">
        <w:t xml:space="preserve"> </w:t>
      </w:r>
      <w:r w:rsidR="00187103" w:rsidRPr="004220D0">
        <w:t>and 1 custom</w:t>
      </w:r>
      <w:r w:rsidRPr="004220D0">
        <w:t xml:space="preserve">. </w:t>
      </w:r>
    </w:p>
    <w:p w:rsidR="009600EA" w:rsidRPr="004220D0" w:rsidRDefault="00BB5A06" w:rsidP="004A1FE4">
      <w:r w:rsidRPr="004220D0">
        <w:t xml:space="preserve">The intensity of the </w:t>
      </w:r>
      <w:r w:rsidR="00EB4A62" w:rsidRPr="004220D0">
        <w:t>range light</w:t>
      </w:r>
      <w:r w:rsidRPr="004220D0">
        <w:t xml:space="preserve"> shall be </w:t>
      </w:r>
      <w:r w:rsidR="00187103" w:rsidRPr="004220D0">
        <w:t>user-adjustable</w:t>
      </w:r>
      <w:r w:rsidRPr="004220D0">
        <w:t>.</w:t>
      </w:r>
    </w:p>
    <w:p w:rsidR="009600EA" w:rsidRPr="004220D0" w:rsidRDefault="009600EA" w:rsidP="004A1FE4">
      <w:pPr>
        <w:rPr>
          <w:b/>
        </w:rPr>
      </w:pPr>
      <w:r w:rsidRPr="004220D0">
        <w:rPr>
          <w:b/>
        </w:rPr>
        <w:t>2.0 Electrical Characteristics</w:t>
      </w:r>
    </w:p>
    <w:p w:rsidR="00EE5DE6" w:rsidRPr="004220D0" w:rsidRDefault="00BB5A06" w:rsidP="00EE5DE6">
      <w:pPr>
        <w:spacing w:after="120"/>
      </w:pPr>
      <w:r w:rsidRPr="004220D0">
        <w:t xml:space="preserve">The </w:t>
      </w:r>
      <w:r w:rsidR="00EB4A62" w:rsidRPr="004220D0">
        <w:t>range light</w:t>
      </w:r>
      <w:r w:rsidRPr="004220D0">
        <w:t xml:space="preserve"> shall have a </w:t>
      </w:r>
      <w:r w:rsidR="00761554" w:rsidRPr="004220D0">
        <w:t>typical power</w:t>
      </w:r>
      <w:r w:rsidRPr="004220D0">
        <w:t xml:space="preserve"> draw </w:t>
      </w:r>
      <w:r w:rsidR="00761554" w:rsidRPr="004220D0">
        <w:t xml:space="preserve">variable up to </w:t>
      </w:r>
      <w:r w:rsidR="00392B4E" w:rsidRPr="004220D0">
        <w:t>28.8</w:t>
      </w:r>
      <w:r w:rsidR="00761554" w:rsidRPr="004220D0">
        <w:t xml:space="preserve"> watts</w:t>
      </w:r>
      <w:r w:rsidR="00392B4E" w:rsidRPr="004220D0">
        <w:t xml:space="preserve"> VDC or up to 38 watts VAC</w:t>
      </w:r>
      <w:r w:rsidR="00EE5DE6" w:rsidRPr="004220D0">
        <w:t>.</w:t>
      </w:r>
    </w:p>
    <w:p w:rsidR="00182AB9" w:rsidRPr="004220D0" w:rsidRDefault="00182AB9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</w:t>
      </w:r>
      <w:r w:rsidR="008464B5" w:rsidRPr="004220D0">
        <w:t>polarity protected</w:t>
      </w:r>
      <w:r w:rsidRPr="004220D0">
        <w:t xml:space="preserve"> circuit protection.</w:t>
      </w:r>
    </w:p>
    <w:p w:rsidR="009600EA" w:rsidRPr="004220D0" w:rsidRDefault="009600EA" w:rsidP="004A1FE4">
      <w:r w:rsidRPr="004220D0">
        <w:t xml:space="preserve">The </w:t>
      </w:r>
      <w:r w:rsidR="00EB4A62" w:rsidRPr="004220D0">
        <w:t>range light</w:t>
      </w:r>
      <w:r w:rsidR="00761554" w:rsidRPr="004220D0">
        <w:t xml:space="preserve"> shall have a</w:t>
      </w:r>
      <w:r w:rsidRPr="004220D0">
        <w:t xml:space="preserve"> </w:t>
      </w:r>
      <w:r w:rsidR="008464B5" w:rsidRPr="004220D0">
        <w:t>nominal</w:t>
      </w:r>
      <w:r w:rsidRPr="004220D0">
        <w:t xml:space="preserve"> voltage of </w:t>
      </w:r>
      <w:r w:rsidR="00EB4A62" w:rsidRPr="004220D0">
        <w:t>10-30</w:t>
      </w:r>
      <w:r w:rsidR="00392B4E" w:rsidRPr="004220D0">
        <w:t xml:space="preserve"> </w:t>
      </w:r>
      <w:r w:rsidR="008464B5" w:rsidRPr="004220D0">
        <w:t>VDC</w:t>
      </w:r>
      <w:r w:rsidR="00EB4A62" w:rsidRPr="004220D0">
        <w:t>, or 110-240</w:t>
      </w:r>
      <w:r w:rsidR="00392B4E" w:rsidRPr="004220D0">
        <w:t xml:space="preserve"> </w:t>
      </w:r>
      <w:r w:rsidR="00EB4A62" w:rsidRPr="004220D0">
        <w:t>VAC</w:t>
      </w:r>
      <w:r w:rsidRPr="004220D0">
        <w:t>.</w:t>
      </w:r>
    </w:p>
    <w:p w:rsidR="009600EA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an operating temperature range between -40 to 80°C.</w:t>
      </w:r>
    </w:p>
    <w:p w:rsidR="009600EA" w:rsidRPr="004220D0" w:rsidRDefault="004815C9" w:rsidP="004A1FE4">
      <w:pPr>
        <w:rPr>
          <w:b/>
        </w:rPr>
      </w:pPr>
      <w:r w:rsidRPr="004220D0">
        <w:rPr>
          <w:b/>
        </w:rPr>
        <w:t>3</w:t>
      </w:r>
      <w:r w:rsidR="009600EA" w:rsidRPr="004220D0">
        <w:rPr>
          <w:b/>
        </w:rPr>
        <w:t>.0 Physical Characteristics</w:t>
      </w:r>
    </w:p>
    <w:p w:rsidR="004824D6" w:rsidRPr="004220D0" w:rsidRDefault="004824D6" w:rsidP="004824D6">
      <w:r w:rsidRPr="004220D0">
        <w:t xml:space="preserve">The body of the </w:t>
      </w:r>
      <w:r w:rsidR="00EB4A62" w:rsidRPr="004220D0">
        <w:t>range light</w:t>
      </w:r>
      <w:r w:rsidRPr="004220D0">
        <w:t xml:space="preserve"> shall be manufactured from 7-stage powder coated aluminium.</w:t>
      </w:r>
    </w:p>
    <w:p w:rsidR="004824D6" w:rsidRPr="004220D0" w:rsidRDefault="004824D6" w:rsidP="004824D6">
      <w:r w:rsidRPr="004220D0">
        <w:t xml:space="preserve">The </w:t>
      </w:r>
      <w:r w:rsidR="00EB4A62" w:rsidRPr="004220D0">
        <w:t>range light</w:t>
      </w:r>
      <w:r w:rsidRPr="004220D0">
        <w:t xml:space="preserve"> lens shall be UV-stabilised acrylic.</w:t>
      </w:r>
    </w:p>
    <w:p w:rsidR="004824D6" w:rsidRPr="004220D0" w:rsidRDefault="004824D6" w:rsidP="004824D6">
      <w:r w:rsidRPr="004220D0">
        <w:t xml:space="preserve">The </w:t>
      </w:r>
      <w:r w:rsidR="00EB4A62" w:rsidRPr="004220D0">
        <w:t>range light</w:t>
      </w:r>
      <w:r w:rsidRPr="004220D0">
        <w:t xml:space="preserve"> shall have a mounting pat</w:t>
      </w:r>
      <w:r w:rsidR="00870313" w:rsidRPr="004220D0">
        <w:t>tern using 3 &amp;</w:t>
      </w:r>
      <w:r w:rsidRPr="004220D0">
        <w:t xml:space="preserve"> 4 hole 200mm bolt pattern.</w:t>
      </w:r>
    </w:p>
    <w:p w:rsidR="004824D6" w:rsidRPr="004220D0" w:rsidRDefault="004824D6" w:rsidP="004824D6">
      <w:r w:rsidRPr="004220D0">
        <w:lastRenderedPageBreak/>
        <w:t xml:space="preserve">The </w:t>
      </w:r>
      <w:r w:rsidR="00EB4A62" w:rsidRPr="004220D0">
        <w:t>range light</w:t>
      </w:r>
      <w:r w:rsidRPr="004220D0">
        <w:t xml:space="preserve"> </w:t>
      </w:r>
      <w:r w:rsidR="00870313" w:rsidRPr="004220D0">
        <w:t>shall have a height of up to 332</w:t>
      </w:r>
      <w:r w:rsidRPr="004220D0">
        <w:t>mm.</w:t>
      </w:r>
    </w:p>
    <w:p w:rsidR="004824D6" w:rsidRPr="004220D0" w:rsidRDefault="004824D6" w:rsidP="004824D6">
      <w:r w:rsidRPr="004220D0">
        <w:t xml:space="preserve">The </w:t>
      </w:r>
      <w:r w:rsidR="00EB4A62" w:rsidRPr="004220D0">
        <w:t>range light</w:t>
      </w:r>
      <w:r w:rsidR="00870313" w:rsidRPr="004220D0">
        <w:t xml:space="preserve"> shall have a width of 226mm</w:t>
      </w:r>
      <w:r w:rsidRPr="004220D0">
        <w:t>.</w:t>
      </w:r>
    </w:p>
    <w:p w:rsidR="004824D6" w:rsidRPr="004220D0" w:rsidRDefault="004824D6" w:rsidP="004824D6">
      <w:r w:rsidRPr="004220D0">
        <w:t xml:space="preserve">The </w:t>
      </w:r>
      <w:r w:rsidR="00EB4A62" w:rsidRPr="004220D0">
        <w:t>range light</w:t>
      </w:r>
      <w:r w:rsidR="00B52AF5" w:rsidRPr="004220D0">
        <w:t xml:space="preserve"> shall have a mass up to 7.5</w:t>
      </w:r>
      <w:r w:rsidRPr="004220D0">
        <w:t>kg dependent on model.</w:t>
      </w:r>
    </w:p>
    <w:p w:rsidR="004824D6" w:rsidRPr="004220D0" w:rsidRDefault="004824D6" w:rsidP="004824D6">
      <w:r w:rsidRPr="004220D0">
        <w:t xml:space="preserve">The </w:t>
      </w:r>
      <w:r w:rsidR="00EB4A62" w:rsidRPr="004220D0">
        <w:t>range light</w:t>
      </w:r>
      <w:r w:rsidRPr="004220D0">
        <w:t xml:space="preserve"> shall have a life expectancy of up to 12 years.</w:t>
      </w:r>
    </w:p>
    <w:p w:rsidR="00C60716" w:rsidRPr="004220D0" w:rsidRDefault="00C60716" w:rsidP="00C60716">
      <w:pPr>
        <w:pStyle w:val="ListParagraph"/>
        <w:ind w:left="0"/>
        <w:rPr>
          <w:b/>
        </w:rPr>
      </w:pPr>
      <w:r w:rsidRPr="004220D0">
        <w:rPr>
          <w:b/>
        </w:rPr>
        <w:t>4.0 Environmental Standards</w:t>
      </w:r>
    </w:p>
    <w:p w:rsidR="00C60716" w:rsidRPr="004220D0" w:rsidRDefault="00C60716" w:rsidP="00C60716">
      <w:r w:rsidRPr="004220D0">
        <w:t xml:space="preserve">The </w:t>
      </w:r>
      <w:r w:rsidR="00EB4A62" w:rsidRPr="004220D0">
        <w:t>range light</w:t>
      </w:r>
      <w:r w:rsidRPr="004220D0">
        <w:t xml:space="preserve"> shall meet the following environmental standards: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Shock: MIL-STD-202G Test Condition H, Method 213B 30G vertical and 35G horizontal shock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Vibration: MIL-STD-202G, Test Condition B, Method 204D 5G in all axes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Ice Loading: Rated to withstand 22kg/m2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Wind Exposure: Rated to withstand 140knots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Hail Impact: Rated to withstand 25mm diameter ice ball impact at 20m/s</w:t>
      </w:r>
    </w:p>
    <w:p w:rsidR="00C60716" w:rsidRPr="004220D0" w:rsidRDefault="00C60716" w:rsidP="00C60716">
      <w:pPr>
        <w:pStyle w:val="ListParagraph"/>
        <w:numPr>
          <w:ilvl w:val="0"/>
          <w:numId w:val="9"/>
        </w:numPr>
      </w:pPr>
      <w:r w:rsidRPr="004220D0">
        <w:t>Humidity: 0 – 100%, condensing</w:t>
      </w:r>
    </w:p>
    <w:p w:rsidR="00C60716" w:rsidRPr="004220D0" w:rsidRDefault="00C60716" w:rsidP="00A10D18">
      <w:pPr>
        <w:pStyle w:val="ListParagraph"/>
        <w:ind w:left="0"/>
        <w:rPr>
          <w:b/>
        </w:rPr>
      </w:pPr>
    </w:p>
    <w:p w:rsidR="009600EA" w:rsidRPr="004220D0" w:rsidRDefault="00C60716" w:rsidP="00A10D18">
      <w:pPr>
        <w:pStyle w:val="ListParagraph"/>
        <w:ind w:left="0"/>
        <w:rPr>
          <w:b/>
        </w:rPr>
      </w:pPr>
      <w:r w:rsidRPr="004220D0">
        <w:rPr>
          <w:b/>
        </w:rPr>
        <w:t>5</w:t>
      </w:r>
      <w:r w:rsidR="009600EA" w:rsidRPr="004220D0">
        <w:rPr>
          <w:b/>
        </w:rPr>
        <w:t>.0 Options</w:t>
      </w:r>
    </w:p>
    <w:p w:rsidR="001E0492" w:rsidRPr="004220D0" w:rsidRDefault="001E0492" w:rsidP="001E0492">
      <w:r w:rsidRPr="004220D0">
        <w:t xml:space="preserve">The </w:t>
      </w:r>
      <w:r w:rsidR="00EB4A62" w:rsidRPr="004220D0">
        <w:t>range light</w:t>
      </w:r>
      <w:r w:rsidRPr="004220D0">
        <w:t xml:space="preserve"> shall be offered with the following options available from the manufacturer:</w:t>
      </w:r>
    </w:p>
    <w:p w:rsidR="00B87301" w:rsidRPr="004220D0" w:rsidRDefault="00B87301" w:rsidP="00B87301">
      <w:pPr>
        <w:pStyle w:val="ListParagraph"/>
        <w:numPr>
          <w:ilvl w:val="0"/>
          <w:numId w:val="4"/>
        </w:numPr>
      </w:pPr>
      <w:r w:rsidRPr="004220D0">
        <w:t>GPS synchronisation</w:t>
      </w:r>
    </w:p>
    <w:p w:rsidR="001E0492" w:rsidRPr="004220D0" w:rsidRDefault="00B87301" w:rsidP="00B87301">
      <w:pPr>
        <w:pStyle w:val="ListParagraph"/>
        <w:numPr>
          <w:ilvl w:val="0"/>
          <w:numId w:val="4"/>
        </w:numPr>
      </w:pPr>
      <w:r w:rsidRPr="004220D0">
        <w:t>AIS Type 1 or Type 3</w:t>
      </w:r>
    </w:p>
    <w:p w:rsidR="001E0492" w:rsidRPr="004220D0" w:rsidRDefault="001E0492" w:rsidP="001E0492">
      <w:pPr>
        <w:pStyle w:val="ListParagraph"/>
        <w:numPr>
          <w:ilvl w:val="0"/>
          <w:numId w:val="4"/>
        </w:numPr>
      </w:pPr>
      <w:r w:rsidRPr="004220D0">
        <w:t xml:space="preserve">GSM </w:t>
      </w:r>
      <w:r w:rsidR="0023101A" w:rsidRPr="004220D0">
        <w:t>monitoring and control system</w:t>
      </w:r>
    </w:p>
    <w:p w:rsidR="001E0492" w:rsidRPr="004220D0" w:rsidRDefault="00B87301" w:rsidP="001E0492">
      <w:pPr>
        <w:pStyle w:val="ListParagraph"/>
        <w:numPr>
          <w:ilvl w:val="0"/>
          <w:numId w:val="4"/>
        </w:numPr>
      </w:pPr>
      <w:r w:rsidRPr="004220D0">
        <w:t>RS232/422/485 port</w:t>
      </w:r>
    </w:p>
    <w:p w:rsidR="000F5935" w:rsidRPr="004220D0" w:rsidRDefault="001E0492" w:rsidP="000F5935">
      <w:pPr>
        <w:pStyle w:val="ListParagraph"/>
        <w:numPr>
          <w:ilvl w:val="0"/>
          <w:numId w:val="4"/>
        </w:numPr>
      </w:pPr>
      <w:r w:rsidRPr="004220D0">
        <w:t>Variety of solar/battery configurations</w:t>
      </w:r>
    </w:p>
    <w:p w:rsidR="00B87301" w:rsidRPr="004220D0" w:rsidRDefault="00B87301" w:rsidP="000F5935">
      <w:pPr>
        <w:pStyle w:val="ListParagraph"/>
        <w:numPr>
          <w:ilvl w:val="0"/>
          <w:numId w:val="4"/>
        </w:numPr>
      </w:pPr>
      <w:r w:rsidRPr="004220D0">
        <w:t>Hard-wire synchronisation</w:t>
      </w:r>
    </w:p>
    <w:p w:rsidR="009600EA" w:rsidRPr="004220D0" w:rsidRDefault="00FA389E" w:rsidP="001E0492">
      <w:pPr>
        <w:rPr>
          <w:b/>
        </w:rPr>
      </w:pPr>
      <w:r w:rsidRPr="004220D0">
        <w:rPr>
          <w:b/>
        </w:rPr>
        <w:t>6</w:t>
      </w:r>
      <w:r w:rsidR="009600EA" w:rsidRPr="004220D0">
        <w:rPr>
          <w:b/>
        </w:rPr>
        <w:t>.0 Certifications</w:t>
      </w:r>
    </w:p>
    <w:p w:rsidR="0067496E" w:rsidRPr="004220D0" w:rsidRDefault="0067496E" w:rsidP="0067496E">
      <w:r w:rsidRPr="004220D0">
        <w:t xml:space="preserve">The </w:t>
      </w:r>
      <w:r w:rsidR="00EB4A62" w:rsidRPr="004220D0">
        <w:t>range light</w:t>
      </w:r>
      <w:r w:rsidRPr="004220D0">
        <w:t xml:space="preserve"> shall be IP68 waterproof.</w:t>
      </w:r>
    </w:p>
    <w:p w:rsidR="00D500DD" w:rsidRPr="004220D0" w:rsidRDefault="00D500DD" w:rsidP="0067496E">
      <w:r w:rsidRPr="004220D0">
        <w:t xml:space="preserve">The </w:t>
      </w:r>
      <w:r w:rsidR="00EB4A62" w:rsidRPr="004220D0">
        <w:t>range light</w:t>
      </w:r>
      <w:r w:rsidRPr="004220D0">
        <w:t xml:space="preserve"> shall meet IALA E-200-1 Signal Colours.</w:t>
      </w:r>
    </w:p>
    <w:p w:rsidR="00D500DD" w:rsidRPr="004220D0" w:rsidRDefault="00D500DD" w:rsidP="0067496E">
      <w:r w:rsidRPr="004220D0">
        <w:t>The manufacturer shall be ISO9001:2008 certified.</w:t>
      </w:r>
    </w:p>
    <w:p w:rsidR="00D500DD" w:rsidRPr="004220D0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meet </w:t>
      </w:r>
      <w:r w:rsidR="00D500DD" w:rsidRPr="004220D0">
        <w:t xml:space="preserve">the following </w:t>
      </w:r>
      <w:r w:rsidRPr="004220D0">
        <w:t>CE</w:t>
      </w:r>
      <w:r w:rsidR="00D500DD" w:rsidRPr="004220D0">
        <w:t xml:space="preserve"> and electrical certifications: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FCC Part 15 Rules &amp; ICES-003. 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EN61000-6-1: 2007 (IEC61000-6-1:2005) Part 6-1 Immunity. 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EN61000-6-3: 2007 (IEC61000-6-3: 2006) Electromagnetic compatibility (EMC) - Part 6-3 Emission. 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IEC61000-4-2: 2008 Ed 2 Part 4-2 Electrostatic discharge immunity test Level 4. 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IEC61000-4-3: 2010 Ed 3.2 Part 4-3. Radiated, radio-frequency, electromagnetic field immunity. </w:t>
      </w:r>
    </w:p>
    <w:p w:rsidR="00D500DD" w:rsidRPr="004220D0" w:rsidRDefault="00D500DD" w:rsidP="00D500DD">
      <w:pPr>
        <w:pStyle w:val="ListParagraph"/>
        <w:numPr>
          <w:ilvl w:val="0"/>
          <w:numId w:val="11"/>
        </w:numPr>
      </w:pPr>
      <w:r w:rsidRPr="004220D0">
        <w:t xml:space="preserve">IEC61000-4-6: 2008 Ed3. , Electromagnetic compatibility (EMC) - Part 4-6 Immunity. </w:t>
      </w:r>
    </w:p>
    <w:p w:rsidR="009600EA" w:rsidRPr="004220D0" w:rsidRDefault="00825BA0" w:rsidP="00D500DD">
      <w:pPr>
        <w:rPr>
          <w:b/>
        </w:rPr>
      </w:pPr>
      <w:r w:rsidRPr="004220D0">
        <w:rPr>
          <w:b/>
        </w:rPr>
        <w:lastRenderedPageBreak/>
        <w:t>7</w:t>
      </w:r>
      <w:r w:rsidR="009600EA" w:rsidRPr="004220D0">
        <w:rPr>
          <w:b/>
        </w:rPr>
        <w:t>.0 Warranty</w:t>
      </w:r>
    </w:p>
    <w:p w:rsidR="009600EA" w:rsidRDefault="009600EA" w:rsidP="004A1FE4">
      <w:r w:rsidRPr="004220D0">
        <w:t xml:space="preserve">The </w:t>
      </w:r>
      <w:r w:rsidR="00EB4A62" w:rsidRPr="004220D0">
        <w:t>range light</w:t>
      </w:r>
      <w:r w:rsidRPr="004220D0">
        <w:t xml:space="preserve"> shall have a three (3) year warranty, excluding battery which will have a warranty of one (1) year.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D5913AA"/>
    <w:multiLevelType w:val="hybridMultilevel"/>
    <w:tmpl w:val="46BCF2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C7F6C"/>
    <w:multiLevelType w:val="hybridMultilevel"/>
    <w:tmpl w:val="353E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1B69"/>
    <w:multiLevelType w:val="hybridMultilevel"/>
    <w:tmpl w:val="71728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84082"/>
    <w:rsid w:val="000A0CF8"/>
    <w:rsid w:val="000A30CD"/>
    <w:rsid w:val="000B7C63"/>
    <w:rsid w:val="000D02BD"/>
    <w:rsid w:val="000E598A"/>
    <w:rsid w:val="000E7075"/>
    <w:rsid w:val="000F5935"/>
    <w:rsid w:val="00130C47"/>
    <w:rsid w:val="0014121B"/>
    <w:rsid w:val="00142355"/>
    <w:rsid w:val="00153CD5"/>
    <w:rsid w:val="00181E66"/>
    <w:rsid w:val="00182AB9"/>
    <w:rsid w:val="00187103"/>
    <w:rsid w:val="00195A96"/>
    <w:rsid w:val="001B4B80"/>
    <w:rsid w:val="001C023B"/>
    <w:rsid w:val="001D3E72"/>
    <w:rsid w:val="001E0492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92B4E"/>
    <w:rsid w:val="00395EA0"/>
    <w:rsid w:val="003C083F"/>
    <w:rsid w:val="003C5B04"/>
    <w:rsid w:val="003E137B"/>
    <w:rsid w:val="003F379A"/>
    <w:rsid w:val="003F3A33"/>
    <w:rsid w:val="00400E4B"/>
    <w:rsid w:val="00413A77"/>
    <w:rsid w:val="004220D0"/>
    <w:rsid w:val="0045245A"/>
    <w:rsid w:val="004729C5"/>
    <w:rsid w:val="004815C9"/>
    <w:rsid w:val="004824D6"/>
    <w:rsid w:val="004A1FE4"/>
    <w:rsid w:val="004D5F73"/>
    <w:rsid w:val="004E5A20"/>
    <w:rsid w:val="00526E89"/>
    <w:rsid w:val="00537492"/>
    <w:rsid w:val="00537824"/>
    <w:rsid w:val="005931DE"/>
    <w:rsid w:val="0059346D"/>
    <w:rsid w:val="00594B0A"/>
    <w:rsid w:val="005A044E"/>
    <w:rsid w:val="005A6D27"/>
    <w:rsid w:val="00610D00"/>
    <w:rsid w:val="00621AB6"/>
    <w:rsid w:val="0063374B"/>
    <w:rsid w:val="006559C8"/>
    <w:rsid w:val="0067496E"/>
    <w:rsid w:val="0069410F"/>
    <w:rsid w:val="006F6AE6"/>
    <w:rsid w:val="006F762F"/>
    <w:rsid w:val="00744D33"/>
    <w:rsid w:val="00747FBF"/>
    <w:rsid w:val="007510BC"/>
    <w:rsid w:val="00761554"/>
    <w:rsid w:val="007C08EC"/>
    <w:rsid w:val="007C1FA6"/>
    <w:rsid w:val="007E2B12"/>
    <w:rsid w:val="00810DCC"/>
    <w:rsid w:val="00823534"/>
    <w:rsid w:val="00825BA0"/>
    <w:rsid w:val="008464B5"/>
    <w:rsid w:val="0085017B"/>
    <w:rsid w:val="008544C1"/>
    <w:rsid w:val="00870313"/>
    <w:rsid w:val="008B6DB0"/>
    <w:rsid w:val="008C1C82"/>
    <w:rsid w:val="0091178E"/>
    <w:rsid w:val="00922FD9"/>
    <w:rsid w:val="009600EA"/>
    <w:rsid w:val="00975790"/>
    <w:rsid w:val="009B3626"/>
    <w:rsid w:val="009D635E"/>
    <w:rsid w:val="00A10D18"/>
    <w:rsid w:val="00A8690B"/>
    <w:rsid w:val="00AB19B6"/>
    <w:rsid w:val="00AF2D00"/>
    <w:rsid w:val="00B05F3E"/>
    <w:rsid w:val="00B52AF5"/>
    <w:rsid w:val="00B54D73"/>
    <w:rsid w:val="00B655B8"/>
    <w:rsid w:val="00B87301"/>
    <w:rsid w:val="00BA7FAB"/>
    <w:rsid w:val="00BB0B5D"/>
    <w:rsid w:val="00BB31A8"/>
    <w:rsid w:val="00BB5228"/>
    <w:rsid w:val="00BB5A06"/>
    <w:rsid w:val="00BD3998"/>
    <w:rsid w:val="00C04A27"/>
    <w:rsid w:val="00C06867"/>
    <w:rsid w:val="00C33C26"/>
    <w:rsid w:val="00C3773F"/>
    <w:rsid w:val="00C56A12"/>
    <w:rsid w:val="00C60716"/>
    <w:rsid w:val="00D2139E"/>
    <w:rsid w:val="00D3037F"/>
    <w:rsid w:val="00D40E3E"/>
    <w:rsid w:val="00D500DD"/>
    <w:rsid w:val="00D51B72"/>
    <w:rsid w:val="00D55143"/>
    <w:rsid w:val="00D94210"/>
    <w:rsid w:val="00DA6A76"/>
    <w:rsid w:val="00DB3AA9"/>
    <w:rsid w:val="00DB50AB"/>
    <w:rsid w:val="00DB7426"/>
    <w:rsid w:val="00DF725F"/>
    <w:rsid w:val="00E31567"/>
    <w:rsid w:val="00E33F48"/>
    <w:rsid w:val="00E36F38"/>
    <w:rsid w:val="00E878EF"/>
    <w:rsid w:val="00EB48A3"/>
    <w:rsid w:val="00EB4A62"/>
    <w:rsid w:val="00EE5DE6"/>
    <w:rsid w:val="00EF0F76"/>
    <w:rsid w:val="00EF42B2"/>
    <w:rsid w:val="00F154D0"/>
    <w:rsid w:val="00F43EB2"/>
    <w:rsid w:val="00F464C4"/>
    <w:rsid w:val="00F47473"/>
    <w:rsid w:val="00F523AB"/>
    <w:rsid w:val="00F64970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E497B"/>
  <w15:docId w15:val="{DFF2B7C4-6B49-4453-9D69-CD1D7FF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Rob Shackles</cp:lastModifiedBy>
  <cp:revision>9</cp:revision>
  <dcterms:created xsi:type="dcterms:W3CDTF">2017-09-08T08:55:00Z</dcterms:created>
  <dcterms:modified xsi:type="dcterms:W3CDTF">2017-09-08T09:52:00Z</dcterms:modified>
</cp:coreProperties>
</file>